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2D0683" w14:textId="77777777" w:rsidR="007A2848" w:rsidRPr="002E5E07" w:rsidRDefault="007A2848" w:rsidP="007A2848">
      <w:pPr>
        <w:suppressAutoHyphens w:val="0"/>
        <w:spacing w:line="276" w:lineRule="auto"/>
        <w:jc w:val="both"/>
        <w:rPr>
          <w:rFonts w:ascii="Calibri" w:hAnsi="Calibri" w:cs="Calibri"/>
          <w:b/>
          <w:bCs/>
          <w:snapToGrid w:val="0"/>
          <w:color w:val="000000"/>
          <w:sz w:val="22"/>
          <w:szCs w:val="22"/>
          <w:lang w:eastAsia="pt-BR"/>
        </w:rPr>
      </w:pPr>
    </w:p>
    <w:p w14:paraId="36C21180" w14:textId="39C31E91" w:rsidR="00132E50" w:rsidRPr="00650196" w:rsidRDefault="00132E50" w:rsidP="00650196">
      <w:pPr>
        <w:jc w:val="center"/>
        <w:rPr>
          <w:rFonts w:asciiTheme="minorHAnsi" w:hAnsiTheme="minorHAnsi" w:cstheme="minorHAnsi"/>
          <w:b/>
          <w:bCs/>
        </w:rPr>
      </w:pPr>
      <w:r w:rsidRPr="00650196">
        <w:rPr>
          <w:rFonts w:asciiTheme="minorHAnsi" w:hAnsiTheme="minorHAnsi" w:cstheme="minorHAnsi"/>
          <w:b/>
          <w:bCs/>
        </w:rPr>
        <w:t xml:space="preserve">ANEXO </w:t>
      </w:r>
      <w:r w:rsidR="00AE67EB" w:rsidRPr="00650196">
        <w:rPr>
          <w:rFonts w:asciiTheme="minorHAnsi" w:hAnsiTheme="minorHAnsi" w:cstheme="minorHAnsi"/>
          <w:b/>
          <w:bCs/>
        </w:rPr>
        <w:t>II</w:t>
      </w:r>
      <w:r w:rsidR="00FB09DB" w:rsidRPr="00650196">
        <w:rPr>
          <w:rFonts w:asciiTheme="minorHAnsi" w:hAnsiTheme="minorHAnsi" w:cstheme="minorHAnsi"/>
          <w:b/>
          <w:bCs/>
        </w:rPr>
        <w:t>I</w:t>
      </w:r>
    </w:p>
    <w:p w14:paraId="4E262DB2" w14:textId="0B6E91A8" w:rsidR="00132E50" w:rsidRPr="00650196" w:rsidRDefault="00132E50" w:rsidP="00650196">
      <w:pPr>
        <w:jc w:val="center"/>
        <w:rPr>
          <w:rFonts w:asciiTheme="minorHAnsi" w:hAnsiTheme="minorHAnsi" w:cstheme="minorHAnsi"/>
          <w:b/>
          <w:bCs/>
        </w:rPr>
      </w:pPr>
      <w:r w:rsidRPr="00650196">
        <w:rPr>
          <w:rFonts w:asciiTheme="minorHAnsi" w:hAnsiTheme="minorHAnsi" w:cstheme="minorHAnsi"/>
          <w:b/>
          <w:bCs/>
        </w:rPr>
        <w:t>PREGÃO ELETRÔNICO nº</w:t>
      </w:r>
      <w:r w:rsidR="00084926" w:rsidRPr="00650196">
        <w:rPr>
          <w:rFonts w:asciiTheme="minorHAnsi" w:hAnsiTheme="minorHAnsi" w:cstheme="minorHAnsi"/>
          <w:b/>
          <w:bCs/>
        </w:rPr>
        <w:t xml:space="preserve"> </w:t>
      </w:r>
      <w:r w:rsidR="00650196" w:rsidRPr="00650196">
        <w:rPr>
          <w:rFonts w:asciiTheme="minorHAnsi" w:hAnsiTheme="minorHAnsi" w:cstheme="minorHAnsi"/>
          <w:b/>
          <w:bCs/>
        </w:rPr>
        <w:t>0660</w:t>
      </w:r>
      <w:r w:rsidR="00F2392A" w:rsidRPr="00650196">
        <w:rPr>
          <w:rFonts w:asciiTheme="minorHAnsi" w:hAnsiTheme="minorHAnsi" w:cstheme="minorHAnsi"/>
          <w:b/>
          <w:bCs/>
        </w:rPr>
        <w:t>/20</w:t>
      </w:r>
      <w:r w:rsidR="00095A81" w:rsidRPr="00650196">
        <w:rPr>
          <w:rFonts w:asciiTheme="minorHAnsi" w:hAnsiTheme="minorHAnsi" w:cstheme="minorHAnsi"/>
          <w:b/>
          <w:bCs/>
        </w:rPr>
        <w:t>2</w:t>
      </w:r>
      <w:r w:rsidR="00E718DF" w:rsidRPr="00650196">
        <w:rPr>
          <w:rFonts w:asciiTheme="minorHAnsi" w:hAnsiTheme="minorHAnsi" w:cstheme="minorHAnsi"/>
          <w:b/>
          <w:bCs/>
        </w:rPr>
        <w:t>2</w:t>
      </w:r>
    </w:p>
    <w:p w14:paraId="29B3E978" w14:textId="5CEE1042" w:rsidR="00132E50" w:rsidRPr="00650196" w:rsidRDefault="00132E50" w:rsidP="00650196">
      <w:pPr>
        <w:jc w:val="center"/>
        <w:rPr>
          <w:rFonts w:asciiTheme="minorHAnsi" w:hAnsiTheme="minorHAnsi" w:cstheme="minorHAnsi"/>
          <w:b/>
          <w:bCs/>
        </w:rPr>
      </w:pPr>
      <w:r w:rsidRPr="00650196">
        <w:rPr>
          <w:rFonts w:asciiTheme="minorHAnsi" w:hAnsiTheme="minorHAnsi" w:cstheme="minorHAnsi"/>
          <w:b/>
          <w:bCs/>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10075" w:type="dxa"/>
        <w:tblInd w:w="-15" w:type="dxa"/>
        <w:tblLayout w:type="fixed"/>
        <w:tblCellMar>
          <w:top w:w="15" w:type="dxa"/>
          <w:left w:w="15" w:type="dxa"/>
          <w:right w:w="15" w:type="dxa"/>
        </w:tblCellMar>
        <w:tblLook w:val="0000" w:firstRow="0" w:lastRow="0" w:firstColumn="0" w:lastColumn="0" w:noHBand="0" w:noVBand="0"/>
      </w:tblPr>
      <w:tblGrid>
        <w:gridCol w:w="577"/>
        <w:gridCol w:w="7371"/>
        <w:gridCol w:w="851"/>
        <w:gridCol w:w="1276"/>
      </w:tblGrid>
      <w:tr w:rsidR="004361C7" w:rsidRPr="005711D8" w14:paraId="0F0AC1B8" w14:textId="77777777" w:rsidTr="004361C7">
        <w:trPr>
          <w:trHeight w:val="255"/>
        </w:trPr>
        <w:tc>
          <w:tcPr>
            <w:tcW w:w="577" w:type="dxa"/>
            <w:tcBorders>
              <w:top w:val="single" w:sz="4" w:space="0" w:color="000000"/>
              <w:left w:val="single" w:sz="4" w:space="0" w:color="000000"/>
              <w:bottom w:val="single" w:sz="4" w:space="0" w:color="000000"/>
            </w:tcBorders>
            <w:vAlign w:val="center"/>
          </w:tcPr>
          <w:p w14:paraId="455051E8" w14:textId="77777777" w:rsidR="004361C7" w:rsidRPr="005711D8" w:rsidRDefault="004361C7" w:rsidP="00FA48CA">
            <w:pPr>
              <w:jc w:val="center"/>
              <w:rPr>
                <w:rFonts w:ascii="Calibri" w:hAnsi="Calibri"/>
                <w:b/>
                <w:sz w:val="20"/>
                <w:szCs w:val="20"/>
              </w:rPr>
            </w:pPr>
            <w:r w:rsidRPr="005711D8">
              <w:rPr>
                <w:rFonts w:ascii="Calibri" w:hAnsi="Calibri"/>
                <w:b/>
                <w:sz w:val="20"/>
                <w:szCs w:val="20"/>
              </w:rPr>
              <w:t>ITEM</w:t>
            </w:r>
          </w:p>
        </w:tc>
        <w:tc>
          <w:tcPr>
            <w:tcW w:w="7371" w:type="dxa"/>
            <w:tcBorders>
              <w:top w:val="single" w:sz="4" w:space="0" w:color="000000"/>
              <w:left w:val="single" w:sz="4" w:space="0" w:color="000000"/>
              <w:bottom w:val="single" w:sz="4" w:space="0" w:color="000000"/>
            </w:tcBorders>
            <w:vAlign w:val="center"/>
          </w:tcPr>
          <w:p w14:paraId="356311A4" w14:textId="77777777" w:rsidR="004361C7" w:rsidRPr="005711D8" w:rsidRDefault="004361C7" w:rsidP="00FA48CA">
            <w:pPr>
              <w:jc w:val="center"/>
              <w:rPr>
                <w:rFonts w:ascii="Calibri" w:eastAsia="Arial Unicode MS" w:hAnsi="Calibri"/>
                <w:b/>
                <w:sz w:val="20"/>
                <w:szCs w:val="20"/>
              </w:rPr>
            </w:pPr>
            <w:r w:rsidRPr="005711D8">
              <w:rPr>
                <w:rFonts w:ascii="Calibri" w:hAnsi="Calibri"/>
                <w:b/>
                <w:sz w:val="20"/>
                <w:szCs w:val="20"/>
              </w:rPr>
              <w:t>OBJETO</w:t>
            </w:r>
          </w:p>
        </w:tc>
        <w:tc>
          <w:tcPr>
            <w:tcW w:w="851" w:type="dxa"/>
            <w:tcBorders>
              <w:top w:val="single" w:sz="4" w:space="0" w:color="000000"/>
              <w:left w:val="single" w:sz="4" w:space="0" w:color="000000"/>
              <w:bottom w:val="single" w:sz="4" w:space="0" w:color="000000"/>
            </w:tcBorders>
            <w:vAlign w:val="center"/>
          </w:tcPr>
          <w:p w14:paraId="40DD27B4" w14:textId="0BF749AF" w:rsidR="004361C7" w:rsidRPr="005711D8" w:rsidRDefault="004361C7" w:rsidP="00FA48CA">
            <w:pPr>
              <w:jc w:val="center"/>
              <w:rPr>
                <w:rFonts w:ascii="Calibri" w:hAnsi="Calibri"/>
                <w:b/>
                <w:sz w:val="20"/>
                <w:szCs w:val="20"/>
              </w:rPr>
            </w:pPr>
            <w:r w:rsidRPr="005711D8">
              <w:rPr>
                <w:rFonts w:ascii="Calibri" w:eastAsia="Arial Unicode MS" w:hAnsi="Calibri"/>
                <w:b/>
                <w:sz w:val="20"/>
                <w:szCs w:val="20"/>
              </w:rPr>
              <w:t>QUAN</w:t>
            </w:r>
            <w:r>
              <w:rPr>
                <w:rFonts w:ascii="Calibri" w:eastAsia="Arial Unicode MS" w:hAnsi="Calibri"/>
                <w:b/>
                <w:sz w:val="20"/>
                <w:szCs w:val="20"/>
              </w:rPr>
              <w:t>T.</w:t>
            </w:r>
          </w:p>
        </w:tc>
        <w:tc>
          <w:tcPr>
            <w:tcW w:w="1276" w:type="dxa"/>
            <w:tcBorders>
              <w:top w:val="single" w:sz="4" w:space="0" w:color="000000"/>
              <w:left w:val="single" w:sz="4" w:space="0" w:color="000000"/>
              <w:bottom w:val="single" w:sz="4" w:space="0" w:color="000000"/>
              <w:right w:val="single" w:sz="4" w:space="0" w:color="000000"/>
            </w:tcBorders>
            <w:vAlign w:val="center"/>
          </w:tcPr>
          <w:p w14:paraId="2BB30D1C" w14:textId="77777777" w:rsidR="004361C7" w:rsidRPr="005711D8" w:rsidRDefault="004361C7" w:rsidP="00FA48CA">
            <w:pPr>
              <w:jc w:val="center"/>
              <w:rPr>
                <w:rFonts w:ascii="Calibri" w:hAnsi="Calibri"/>
                <w:sz w:val="20"/>
              </w:rPr>
            </w:pPr>
            <w:r w:rsidRPr="005711D8">
              <w:rPr>
                <w:rFonts w:ascii="Calibri" w:hAnsi="Calibri"/>
                <w:b/>
                <w:sz w:val="20"/>
                <w:szCs w:val="20"/>
              </w:rPr>
              <w:t>VALOR UNITÁRIO</w:t>
            </w:r>
          </w:p>
        </w:tc>
      </w:tr>
      <w:tr w:rsidR="004361C7" w:rsidRPr="005711D8" w14:paraId="6CB2F513" w14:textId="77777777" w:rsidTr="004361C7">
        <w:trPr>
          <w:trHeight w:val="255"/>
        </w:trPr>
        <w:tc>
          <w:tcPr>
            <w:tcW w:w="577" w:type="dxa"/>
            <w:tcBorders>
              <w:top w:val="single" w:sz="4" w:space="0" w:color="000000"/>
              <w:left w:val="single" w:sz="4" w:space="0" w:color="000000"/>
              <w:bottom w:val="single" w:sz="4" w:space="0" w:color="000000"/>
            </w:tcBorders>
            <w:vAlign w:val="center"/>
          </w:tcPr>
          <w:p w14:paraId="2AB65B74" w14:textId="312FB635" w:rsidR="004361C7" w:rsidRPr="004361C7" w:rsidRDefault="004361C7" w:rsidP="00FA48CA">
            <w:pPr>
              <w:pStyle w:val="xl28"/>
              <w:snapToGrid w:val="0"/>
              <w:spacing w:before="0" w:after="0"/>
              <w:rPr>
                <w:rFonts w:ascii="Calibri" w:eastAsia="Times New Roman" w:hAnsi="Calibri"/>
                <w:sz w:val="20"/>
                <w:szCs w:val="20"/>
                <w:lang w:val="pt-PT"/>
              </w:rPr>
            </w:pPr>
            <w:r w:rsidRPr="004361C7">
              <w:rPr>
                <w:rFonts w:ascii="Calibri" w:eastAsia="Times New Roman" w:hAnsi="Calibri"/>
                <w:sz w:val="20"/>
                <w:szCs w:val="20"/>
                <w:lang w:val="pt-PT"/>
              </w:rPr>
              <w:t>1</w:t>
            </w:r>
          </w:p>
        </w:tc>
        <w:tc>
          <w:tcPr>
            <w:tcW w:w="7371" w:type="dxa"/>
            <w:tcBorders>
              <w:top w:val="single" w:sz="4" w:space="0" w:color="000000"/>
              <w:left w:val="single" w:sz="4" w:space="0" w:color="000000"/>
              <w:bottom w:val="single" w:sz="4" w:space="0" w:color="000000"/>
            </w:tcBorders>
            <w:vAlign w:val="center"/>
          </w:tcPr>
          <w:p w14:paraId="28BC7917" w14:textId="1EB92A9F" w:rsidR="004361C7" w:rsidRPr="004361C7" w:rsidRDefault="004361C7" w:rsidP="004361C7">
            <w:pPr>
              <w:contextualSpacing/>
              <w:jc w:val="both"/>
              <w:rPr>
                <w:rFonts w:ascii="Calibri" w:eastAsia="Calibri" w:hAnsi="Calibri" w:cs="Calibri"/>
                <w:b/>
                <w:sz w:val="20"/>
                <w:szCs w:val="20"/>
              </w:rPr>
            </w:pPr>
            <w:proofErr w:type="spellStart"/>
            <w:r w:rsidRPr="004361C7">
              <w:rPr>
                <w:rFonts w:ascii="Calibri" w:eastAsia="Calibri" w:hAnsi="Calibri" w:cs="Calibri"/>
                <w:b/>
                <w:bCs/>
                <w:i/>
                <w:snapToGrid w:val="0"/>
                <w:color w:val="000000"/>
                <w:sz w:val="20"/>
                <w:szCs w:val="20"/>
                <w:lang w:eastAsia="pt-BR"/>
              </w:rPr>
              <w:t>Coffee</w:t>
            </w:r>
            <w:proofErr w:type="spellEnd"/>
            <w:r w:rsidRPr="004361C7">
              <w:rPr>
                <w:rFonts w:ascii="Calibri" w:eastAsia="Calibri" w:hAnsi="Calibri" w:cs="Calibri"/>
                <w:b/>
                <w:bCs/>
                <w:i/>
                <w:snapToGrid w:val="0"/>
                <w:color w:val="000000"/>
                <w:sz w:val="20"/>
                <w:szCs w:val="20"/>
                <w:lang w:eastAsia="pt-BR"/>
              </w:rPr>
              <w:t xml:space="preserve"> Break</w:t>
            </w:r>
          </w:p>
          <w:p w14:paraId="47AB26D5" w14:textId="0E6DE37A" w:rsidR="004361C7" w:rsidRPr="004361C7" w:rsidRDefault="004361C7" w:rsidP="004361C7">
            <w:pPr>
              <w:contextualSpacing/>
              <w:jc w:val="both"/>
              <w:rPr>
                <w:rFonts w:ascii="Calibri" w:eastAsia="Calibri" w:hAnsi="Calibri" w:cs="Calibri"/>
                <w:b/>
                <w:sz w:val="20"/>
                <w:szCs w:val="20"/>
              </w:rPr>
            </w:pPr>
            <w:r w:rsidRPr="004361C7">
              <w:rPr>
                <w:rFonts w:ascii="Calibri" w:eastAsia="Calibri" w:hAnsi="Calibri" w:cs="Calibri"/>
                <w:b/>
                <w:sz w:val="20"/>
                <w:szCs w:val="20"/>
              </w:rPr>
              <w:t>Cardápio mínimo por pessoa</w:t>
            </w:r>
          </w:p>
          <w:p w14:paraId="0BFDA4E8" w14:textId="77777777" w:rsidR="004361C7" w:rsidRPr="004361C7" w:rsidRDefault="004361C7" w:rsidP="004361C7">
            <w:pPr>
              <w:contextualSpacing/>
              <w:jc w:val="both"/>
              <w:rPr>
                <w:rFonts w:ascii="Calibri" w:eastAsia="Calibri" w:hAnsi="Calibri" w:cs="Calibri"/>
                <w:sz w:val="20"/>
                <w:szCs w:val="20"/>
              </w:rPr>
            </w:pPr>
            <w:r w:rsidRPr="004361C7">
              <w:rPr>
                <w:rFonts w:ascii="Calibri" w:eastAsia="Calibri" w:hAnsi="Calibri" w:cs="Calibri"/>
                <w:b/>
                <w:sz w:val="20"/>
                <w:szCs w:val="20"/>
              </w:rPr>
              <w:t>Bebidas:</w:t>
            </w:r>
            <w:r w:rsidRPr="004361C7">
              <w:rPr>
                <w:rFonts w:ascii="Calibri" w:eastAsia="Calibri" w:hAnsi="Calibri" w:cs="Calibri"/>
                <w:sz w:val="20"/>
                <w:szCs w:val="20"/>
              </w:rPr>
              <w:t xml:space="preserve"> Café Amargo, categoria superior, em temperatura quente mantida em garrafas térmicas (disponibilizar açúcar e adoçantes); Leite de vaca, integral, processado em UHT, em temperatura quente mantida em garrafas térmicas; Sucos de fruta natural ou de polpa, gelado (mínimo 2 sabores) ou refrigerante (2 sabores normais e 1 dietético)</w:t>
            </w:r>
          </w:p>
          <w:p w14:paraId="1CABFE7F" w14:textId="77777777" w:rsidR="004361C7" w:rsidRPr="004361C7" w:rsidRDefault="004361C7" w:rsidP="004361C7">
            <w:pPr>
              <w:contextualSpacing/>
              <w:jc w:val="both"/>
              <w:rPr>
                <w:rFonts w:ascii="Calibri" w:eastAsia="Calibri" w:hAnsi="Calibri" w:cs="Calibri"/>
                <w:sz w:val="20"/>
                <w:szCs w:val="20"/>
              </w:rPr>
            </w:pPr>
            <w:r w:rsidRPr="004361C7">
              <w:rPr>
                <w:rFonts w:ascii="Calibri" w:eastAsia="Calibri" w:hAnsi="Calibri" w:cs="Calibri"/>
                <w:b/>
                <w:sz w:val="20"/>
                <w:szCs w:val="20"/>
              </w:rPr>
              <w:t>Doces:</w:t>
            </w:r>
            <w:r w:rsidRPr="004361C7">
              <w:rPr>
                <w:rFonts w:ascii="Calibri" w:eastAsia="Calibri" w:hAnsi="Calibri" w:cs="Calibri"/>
                <w:sz w:val="20"/>
                <w:szCs w:val="20"/>
              </w:rPr>
              <w:t xml:space="preserve"> Cuca – Opções: Com cobertura de farofa doce, ou nata, ou queijinho, amendoim, coco, frutas (banana, abacaxi, uva, pêssego, morango), de cenoura com chocolate, chocolate. Mínimo 4 sabores, cortada em pedaços de, aproximadamente, 5cm x 5cm </w:t>
            </w:r>
          </w:p>
          <w:p w14:paraId="0D4F1A0B" w14:textId="77777777" w:rsidR="004361C7" w:rsidRPr="004361C7" w:rsidRDefault="004361C7" w:rsidP="004361C7">
            <w:pPr>
              <w:contextualSpacing/>
              <w:jc w:val="both"/>
              <w:rPr>
                <w:rFonts w:ascii="Calibri" w:eastAsia="Calibri" w:hAnsi="Calibri" w:cs="Calibri"/>
                <w:sz w:val="20"/>
                <w:szCs w:val="20"/>
              </w:rPr>
            </w:pPr>
            <w:r w:rsidRPr="004361C7">
              <w:rPr>
                <w:rFonts w:ascii="Calibri" w:eastAsia="Calibri" w:hAnsi="Calibri" w:cs="Calibri"/>
                <w:b/>
                <w:sz w:val="20"/>
                <w:szCs w:val="20"/>
              </w:rPr>
              <w:t>Salgados:</w:t>
            </w:r>
            <w:r w:rsidRPr="004361C7">
              <w:rPr>
                <w:rFonts w:ascii="Calibri" w:eastAsia="Calibri" w:hAnsi="Calibri" w:cs="Calibri"/>
                <w:sz w:val="20"/>
                <w:szCs w:val="20"/>
              </w:rPr>
              <w:t xml:space="preserve"> Mini salgados assados ou fritos (vários sabores: pastelzinho de carne, pizza e frango, </w:t>
            </w:r>
            <w:proofErr w:type="spellStart"/>
            <w:r w:rsidRPr="004361C7">
              <w:rPr>
                <w:rFonts w:ascii="Calibri" w:eastAsia="Calibri" w:hAnsi="Calibri" w:cs="Calibri"/>
                <w:sz w:val="20"/>
                <w:szCs w:val="20"/>
              </w:rPr>
              <w:t>mini-coxinha</w:t>
            </w:r>
            <w:proofErr w:type="spellEnd"/>
            <w:r w:rsidRPr="004361C7">
              <w:rPr>
                <w:rFonts w:ascii="Calibri" w:eastAsia="Calibri" w:hAnsi="Calibri" w:cs="Calibri"/>
                <w:sz w:val="20"/>
                <w:szCs w:val="20"/>
              </w:rPr>
              <w:t xml:space="preserve">, </w:t>
            </w:r>
            <w:proofErr w:type="spellStart"/>
            <w:r w:rsidRPr="004361C7">
              <w:rPr>
                <w:rFonts w:ascii="Calibri" w:eastAsia="Calibri" w:hAnsi="Calibri" w:cs="Calibri"/>
                <w:sz w:val="20"/>
                <w:szCs w:val="20"/>
              </w:rPr>
              <w:t>mini-rizoles</w:t>
            </w:r>
            <w:proofErr w:type="spellEnd"/>
            <w:r w:rsidRPr="004361C7">
              <w:rPr>
                <w:rFonts w:ascii="Calibri" w:eastAsia="Calibri" w:hAnsi="Calibri" w:cs="Calibri"/>
                <w:sz w:val="20"/>
                <w:szCs w:val="20"/>
              </w:rPr>
              <w:t xml:space="preserve">, </w:t>
            </w:r>
            <w:proofErr w:type="spellStart"/>
            <w:r w:rsidRPr="004361C7">
              <w:rPr>
                <w:rFonts w:ascii="Calibri" w:eastAsia="Calibri" w:hAnsi="Calibri" w:cs="Calibri"/>
                <w:sz w:val="20"/>
                <w:szCs w:val="20"/>
              </w:rPr>
              <w:t>mini-empadas</w:t>
            </w:r>
            <w:proofErr w:type="spellEnd"/>
            <w:r w:rsidRPr="004361C7">
              <w:rPr>
                <w:rFonts w:ascii="Calibri" w:eastAsia="Calibri" w:hAnsi="Calibri" w:cs="Calibri"/>
                <w:sz w:val="20"/>
                <w:szCs w:val="20"/>
              </w:rPr>
              <w:t xml:space="preserve">, entre outros); Mini pão de queijo; </w:t>
            </w:r>
            <w:proofErr w:type="spellStart"/>
            <w:r w:rsidRPr="004361C7">
              <w:rPr>
                <w:rFonts w:ascii="Calibri" w:eastAsia="Calibri" w:hAnsi="Calibri" w:cs="Calibri"/>
                <w:sz w:val="20"/>
                <w:szCs w:val="20"/>
              </w:rPr>
              <w:t>mini-sanduiches</w:t>
            </w:r>
            <w:proofErr w:type="spellEnd"/>
            <w:r w:rsidRPr="004361C7">
              <w:rPr>
                <w:rFonts w:ascii="Calibri" w:eastAsia="Calibri" w:hAnsi="Calibri" w:cs="Calibri"/>
                <w:sz w:val="20"/>
                <w:szCs w:val="20"/>
              </w:rPr>
              <w:t xml:space="preserve"> naturais; barquetes</w:t>
            </w:r>
          </w:p>
          <w:p w14:paraId="2EA6CB8C" w14:textId="77777777" w:rsidR="004361C7" w:rsidRPr="004361C7" w:rsidRDefault="004361C7" w:rsidP="004361C7">
            <w:pPr>
              <w:contextualSpacing/>
              <w:jc w:val="both"/>
              <w:rPr>
                <w:rFonts w:ascii="Calibri" w:eastAsia="Calibri" w:hAnsi="Calibri" w:cs="Calibri"/>
                <w:sz w:val="20"/>
                <w:szCs w:val="20"/>
              </w:rPr>
            </w:pPr>
          </w:p>
          <w:p w14:paraId="4FDB9280" w14:textId="77777777" w:rsidR="004361C7" w:rsidRPr="004361C7" w:rsidRDefault="004361C7" w:rsidP="004361C7">
            <w:pPr>
              <w:contextualSpacing/>
              <w:jc w:val="both"/>
              <w:rPr>
                <w:rFonts w:ascii="Calibri" w:eastAsia="Calibri" w:hAnsi="Calibri" w:cs="Calibri"/>
                <w:b/>
                <w:sz w:val="20"/>
                <w:szCs w:val="20"/>
              </w:rPr>
            </w:pPr>
            <w:r w:rsidRPr="004361C7">
              <w:rPr>
                <w:rFonts w:ascii="Calibri" w:eastAsia="Calibri" w:hAnsi="Calibri" w:cs="Calibri"/>
                <w:b/>
                <w:sz w:val="20"/>
                <w:szCs w:val="20"/>
              </w:rPr>
              <w:t xml:space="preserve">QUANTITATIVO DE COFFEE BREAK PARA UMA PESSOA:  </w:t>
            </w:r>
          </w:p>
          <w:p w14:paraId="35900DC5" w14:textId="77777777" w:rsidR="004361C7" w:rsidRPr="004361C7" w:rsidRDefault="004361C7" w:rsidP="004361C7">
            <w:pPr>
              <w:numPr>
                <w:ilvl w:val="0"/>
                <w:numId w:val="35"/>
              </w:numPr>
              <w:contextualSpacing/>
              <w:jc w:val="both"/>
              <w:rPr>
                <w:rFonts w:ascii="Calibri" w:eastAsia="Calibri" w:hAnsi="Calibri" w:cs="Calibri"/>
                <w:b/>
                <w:sz w:val="20"/>
                <w:szCs w:val="20"/>
                <w:u w:val="single"/>
              </w:rPr>
            </w:pPr>
            <w:r w:rsidRPr="004361C7">
              <w:rPr>
                <w:rFonts w:ascii="Calibri" w:eastAsia="Calibri" w:hAnsi="Calibri" w:cs="Calibri"/>
                <w:b/>
                <w:sz w:val="20"/>
                <w:szCs w:val="20"/>
                <w:u w:val="single"/>
              </w:rPr>
              <w:t>350ml de BEBIDAS, 4 SALGADOS e 2 DOCES</w:t>
            </w:r>
          </w:p>
          <w:p w14:paraId="30DF400B" w14:textId="726D0D2A" w:rsidR="004361C7" w:rsidRPr="004361C7" w:rsidRDefault="004361C7" w:rsidP="004361C7">
            <w:pPr>
              <w:snapToGrid w:val="0"/>
              <w:jc w:val="center"/>
              <w:rPr>
                <w:rFonts w:ascii="Calibri" w:hAnsi="Calibri"/>
                <w:sz w:val="20"/>
                <w:szCs w:val="20"/>
                <w:lang w:val="pt-PT"/>
              </w:rPr>
            </w:pPr>
            <w:r w:rsidRPr="004361C7">
              <w:rPr>
                <w:rFonts w:ascii="Calibri" w:eastAsia="Calibri" w:hAnsi="Calibri" w:cs="Calibri"/>
                <w:b/>
                <w:i/>
                <w:sz w:val="20"/>
                <w:szCs w:val="20"/>
              </w:rPr>
              <w:t xml:space="preserve">Duração aproximada - </w:t>
            </w:r>
            <w:proofErr w:type="spellStart"/>
            <w:r w:rsidRPr="004361C7">
              <w:rPr>
                <w:rFonts w:ascii="Calibri" w:eastAsia="Calibri" w:hAnsi="Calibri" w:cs="Calibri"/>
                <w:b/>
                <w:i/>
                <w:sz w:val="20"/>
                <w:szCs w:val="20"/>
              </w:rPr>
              <w:t>Coffee</w:t>
            </w:r>
            <w:proofErr w:type="spellEnd"/>
            <w:r w:rsidRPr="004361C7">
              <w:rPr>
                <w:rFonts w:ascii="Calibri" w:eastAsia="Calibri" w:hAnsi="Calibri" w:cs="Calibri"/>
                <w:b/>
                <w:i/>
                <w:sz w:val="20"/>
                <w:szCs w:val="20"/>
              </w:rPr>
              <w:t xml:space="preserve"> break – 40 minutos</w:t>
            </w:r>
          </w:p>
        </w:tc>
        <w:tc>
          <w:tcPr>
            <w:tcW w:w="851" w:type="dxa"/>
            <w:tcBorders>
              <w:top w:val="single" w:sz="4" w:space="0" w:color="000000"/>
              <w:left w:val="single" w:sz="4" w:space="0" w:color="000000"/>
              <w:bottom w:val="single" w:sz="4" w:space="0" w:color="000000"/>
            </w:tcBorders>
            <w:vAlign w:val="center"/>
          </w:tcPr>
          <w:p w14:paraId="039E56EA" w14:textId="2417DC72" w:rsidR="004361C7" w:rsidRPr="004361C7" w:rsidRDefault="004361C7" w:rsidP="004361C7">
            <w:pPr>
              <w:snapToGrid w:val="0"/>
              <w:jc w:val="center"/>
              <w:rPr>
                <w:rFonts w:ascii="Calibri" w:eastAsia="Arial Unicode MS" w:hAnsi="Calibri"/>
                <w:sz w:val="20"/>
                <w:szCs w:val="20"/>
                <w:lang w:val="pt-PT"/>
              </w:rPr>
            </w:pPr>
            <w:r w:rsidRPr="004361C7">
              <w:rPr>
                <w:rFonts w:ascii="Calibri" w:eastAsia="Arial Unicode MS" w:hAnsi="Calibri"/>
                <w:sz w:val="20"/>
                <w:szCs w:val="20"/>
                <w:lang w:val="pt-PT"/>
              </w:rPr>
              <w:t>1615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AF38E9C" w14:textId="48BD29F3" w:rsidR="004361C7" w:rsidRPr="004361C7" w:rsidRDefault="004361C7" w:rsidP="004361C7">
            <w:pPr>
              <w:snapToGrid w:val="0"/>
              <w:jc w:val="center"/>
              <w:rPr>
                <w:rFonts w:ascii="Calibri" w:eastAsia="Arial Unicode MS" w:hAnsi="Calibri"/>
                <w:sz w:val="20"/>
                <w:szCs w:val="20"/>
              </w:rPr>
            </w:pPr>
            <w:r w:rsidRPr="004361C7">
              <w:rPr>
                <w:rFonts w:ascii="Calibri" w:eastAsia="Arial Unicode MS" w:hAnsi="Calibri"/>
                <w:sz w:val="20"/>
                <w:szCs w:val="20"/>
              </w:rPr>
              <w:t>R$ 17,48</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C060A2D" w:rsidR="00D83709" w:rsidRDefault="00A4438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C31AD">
            <w:rPr>
              <w:rFonts w:asciiTheme="minorHAnsi" w:hAnsiTheme="minorHAnsi" w:cstheme="minorHAnsi"/>
              <w:b/>
            </w:rPr>
            <w:t>Ibirama/SC</w:t>
          </w:r>
        </w:sdtContent>
      </w:sdt>
      <w:r w:rsidR="00D83709" w:rsidRPr="005711D8">
        <w:rPr>
          <w:rFonts w:ascii="Calibri" w:hAnsi="Calibri" w:cs="Calibri"/>
          <w:sz w:val="22"/>
        </w:rPr>
        <w:t xml:space="preserve">, </w:t>
      </w:r>
      <w:r w:rsidR="00974A2A">
        <w:rPr>
          <w:rFonts w:ascii="Calibri" w:hAnsi="Calibri" w:cs="Calibri"/>
          <w:sz w:val="22"/>
        </w:rPr>
        <w:t>conforme data das assinaturas digitais</w:t>
      </w:r>
      <w:r w:rsidR="00D67A6E">
        <w:rPr>
          <w:rFonts w:ascii="Calibri" w:hAnsi="Calibri" w:cs="Calibri"/>
          <w:sz w:val="22"/>
        </w:rPr>
        <w:t>.</w:t>
      </w:r>
    </w:p>
    <w:p w14:paraId="16BFE252" w14:textId="5A2F4A90" w:rsidR="00AE67EB" w:rsidRDefault="00AE67EB" w:rsidP="0034514C">
      <w:pPr>
        <w:ind w:right="27"/>
        <w:jc w:val="center"/>
        <w:rPr>
          <w:rFonts w:ascii="Calibri" w:hAnsi="Calibri" w:cs="Calibri"/>
          <w:i/>
          <w:iCs/>
          <w:sz w:val="22"/>
        </w:rPr>
      </w:pPr>
    </w:p>
    <w:p w14:paraId="634C5CE3" w14:textId="77777777" w:rsidR="00346C58" w:rsidRDefault="00346C58" w:rsidP="0034514C">
      <w:pPr>
        <w:ind w:right="27"/>
        <w:jc w:val="center"/>
        <w:rPr>
          <w:rFonts w:ascii="Calibri" w:hAnsi="Calibri" w:cs="Calibri"/>
          <w:i/>
          <w:iCs/>
          <w:sz w:val="22"/>
        </w:rPr>
      </w:pPr>
    </w:p>
    <w:p w14:paraId="5769906A" w14:textId="07D60AA1" w:rsidR="00974A2A" w:rsidRDefault="00974A2A" w:rsidP="0034514C">
      <w:pPr>
        <w:ind w:right="27"/>
        <w:jc w:val="center"/>
        <w:rPr>
          <w:rFonts w:ascii="Calibri" w:hAnsi="Calibri" w:cs="Calibri"/>
          <w:i/>
          <w:iCs/>
          <w:sz w:val="22"/>
        </w:rPr>
      </w:pPr>
    </w:p>
    <w:p w14:paraId="711585CD" w14:textId="19410677" w:rsidR="004361C7" w:rsidRDefault="00974A2A" w:rsidP="004361C7">
      <w:pPr>
        <w:ind w:left="1416" w:right="27" w:firstLine="708"/>
        <w:rPr>
          <w:rFonts w:ascii="Calibri" w:hAnsi="Calibri" w:cs="Calibri"/>
          <w:i/>
          <w:iCs/>
          <w:sz w:val="22"/>
        </w:rPr>
      </w:pPr>
      <w:r>
        <w:rPr>
          <w:rFonts w:ascii="Calibri" w:hAnsi="Calibri" w:cs="Calibri"/>
          <w:i/>
          <w:iCs/>
          <w:noProof/>
          <w:sz w:val="22"/>
        </w:rPr>
        <mc:AlternateContent>
          <mc:Choice Requires="wps">
            <w:drawing>
              <wp:anchor distT="0" distB="0" distL="114300" distR="114300" simplePos="0" relativeHeight="251661312" behindDoc="0" locked="0" layoutInCell="1" allowOverlap="1" wp14:anchorId="54352DC5" wp14:editId="07942A81">
                <wp:simplePos x="0" y="0"/>
                <wp:positionH relativeFrom="column">
                  <wp:posOffset>3990975</wp:posOffset>
                </wp:positionH>
                <wp:positionV relativeFrom="paragraph">
                  <wp:posOffset>66675</wp:posOffset>
                </wp:positionV>
                <wp:extent cx="2228850" cy="600075"/>
                <wp:effectExtent l="0" t="0" r="0" b="0"/>
                <wp:wrapNone/>
                <wp:docPr id="5" name="Caixa de Texto 5"/>
                <wp:cNvGraphicFramePr/>
                <a:graphic xmlns:a="http://schemas.openxmlformats.org/drawingml/2006/main">
                  <a:graphicData uri="http://schemas.microsoft.com/office/word/2010/wordprocessingShape">
                    <wps:wsp>
                      <wps:cNvSpPr txBox="1"/>
                      <wps:spPr>
                        <a:xfrm>
                          <a:off x="0" y="0"/>
                          <a:ext cx="2228850" cy="600075"/>
                        </a:xfrm>
                        <a:prstGeom prst="rect">
                          <a:avLst/>
                        </a:prstGeom>
                        <a:noFill/>
                        <a:ln w="6350">
                          <a:noFill/>
                        </a:ln>
                      </wps:spPr>
                      <wps:txbx>
                        <w:txbxContent>
                          <w:p w14:paraId="74CCCB6E" w14:textId="77777777" w:rsidR="00974A2A" w:rsidRPr="0034514C" w:rsidRDefault="00974A2A" w:rsidP="00974A2A">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FA541AE" w14:textId="7E09A347" w:rsidR="00974A2A" w:rsidRDefault="00974A2A" w:rsidP="00974A2A">
                            <w:pPr>
                              <w:jc w:val="center"/>
                              <w:rPr>
                                <w:rFonts w:ascii="Calibri" w:hAnsi="Calibri" w:cs="Calibri"/>
                                <w:b/>
                                <w:bCs/>
                                <w:sz w:val="22"/>
                                <w:szCs w:val="22"/>
                              </w:rPr>
                            </w:pPr>
                            <w:r>
                              <w:rPr>
                                <w:rFonts w:ascii="Calibri" w:hAnsi="Calibri" w:cs="Calibri"/>
                                <w:b/>
                                <w:bCs/>
                                <w:sz w:val="22"/>
                                <w:szCs w:val="22"/>
                              </w:rPr>
                              <w:t>Contratada</w:t>
                            </w:r>
                          </w:p>
                          <w:p w14:paraId="01BAF0F9" w14:textId="0E6987D7" w:rsidR="004361C7" w:rsidRDefault="00974A2A" w:rsidP="00974A2A">
                            <w:pPr>
                              <w:jc w:val="center"/>
                            </w:pPr>
                            <w:r>
                              <w:rPr>
                                <w:rFonts w:ascii="Calibri" w:hAnsi="Calibri" w:cs="Calibri"/>
                                <w:sz w:val="22"/>
                                <w:szCs w:val="22"/>
                              </w:rPr>
                              <w:t>Carlito Hermann &amp; CIA LTDA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4352DC5" id="_x0000_t202" coordsize="21600,21600" o:spt="202" path="m,l,21600r21600,l21600,xe">
                <v:stroke joinstyle="miter"/>
                <v:path gradientshapeok="t" o:connecttype="rect"/>
              </v:shapetype>
              <v:shape id="Caixa de Texto 5" o:spid="_x0000_s1026" type="#_x0000_t202" style="position:absolute;left:0;text-align:left;margin-left:314.25pt;margin-top:5.25pt;width:175.5pt;height:47.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" filled="f" stroked="f" strokeweight=".5pt">
                <v:textbox>
                  <w:txbxContent>
                    <w:p w14:paraId="74CCCB6E" w14:textId="77777777" w:rsidR="00974A2A" w:rsidRPr="0034514C" w:rsidRDefault="00974A2A" w:rsidP="00974A2A">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FA541AE" w14:textId="7E09A347" w:rsidR="00974A2A" w:rsidRDefault="00974A2A" w:rsidP="00974A2A">
                      <w:pPr>
                        <w:jc w:val="center"/>
                        <w:rPr>
                          <w:rFonts w:ascii="Calibri" w:hAnsi="Calibri" w:cs="Calibri"/>
                          <w:b/>
                          <w:bCs/>
                          <w:sz w:val="22"/>
                          <w:szCs w:val="22"/>
                        </w:rPr>
                      </w:pPr>
                      <w:r>
                        <w:rPr>
                          <w:rFonts w:ascii="Calibri" w:hAnsi="Calibri" w:cs="Calibri"/>
                          <w:b/>
                          <w:bCs/>
                          <w:sz w:val="22"/>
                          <w:szCs w:val="22"/>
                        </w:rPr>
                        <w:t>Contratada</w:t>
                      </w:r>
                    </w:p>
                    <w:p w14:paraId="01BAF0F9" w14:textId="0E6987D7" w:rsidR="004361C7" w:rsidRDefault="00974A2A" w:rsidP="00974A2A">
                      <w:pPr>
                        <w:jc w:val="center"/>
                      </w:pPr>
                      <w:r>
                        <w:rPr>
                          <w:rFonts w:ascii="Calibri" w:hAnsi="Calibri" w:cs="Calibri"/>
                          <w:sz w:val="22"/>
                          <w:szCs w:val="22"/>
                        </w:rPr>
                        <w:t>Carlito Hermann &amp; CIA LTDA</w:t>
                      </w:r>
                    </w:p>
                  </w:txbxContent>
                </v:textbox>
              </v:shape>
            </w:pict>
          </mc:Fallback>
        </mc:AlternateContent>
      </w:r>
      <w:r w:rsidR="004361C7">
        <w:rPr>
          <w:rFonts w:ascii="Calibri" w:hAnsi="Calibri" w:cs="Calibri"/>
          <w:i/>
          <w:iCs/>
          <w:noProof/>
          <w:sz w:val="22"/>
        </w:rPr>
        <mc:AlternateContent>
          <mc:Choice Requires="wps">
            <w:drawing>
              <wp:anchor distT="0" distB="0" distL="114300" distR="114300" simplePos="0" relativeHeight="251659264" behindDoc="0" locked="0" layoutInCell="1" allowOverlap="1" wp14:anchorId="15273D2D" wp14:editId="43E202DB">
                <wp:simplePos x="0" y="0"/>
                <wp:positionH relativeFrom="column">
                  <wp:posOffset>137160</wp:posOffset>
                </wp:positionH>
                <wp:positionV relativeFrom="paragraph">
                  <wp:posOffset>55880</wp:posOffset>
                </wp:positionV>
                <wp:extent cx="2228850" cy="600075"/>
                <wp:effectExtent l="0" t="0" r="0" b="0"/>
                <wp:wrapNone/>
                <wp:docPr id="3" name="Caixa de Texto 3"/>
                <wp:cNvGraphicFramePr/>
                <a:graphic xmlns:a="http://schemas.openxmlformats.org/drawingml/2006/main">
                  <a:graphicData uri="http://schemas.microsoft.com/office/word/2010/wordprocessingShape">
                    <wps:wsp>
                      <wps:cNvSpPr txBox="1"/>
                      <wps:spPr>
                        <a:xfrm>
                          <a:off x="0" y="0"/>
                          <a:ext cx="2228850" cy="600075"/>
                        </a:xfrm>
                        <a:prstGeom prst="rect">
                          <a:avLst/>
                        </a:prstGeom>
                        <a:noFill/>
                        <a:ln w="6350">
                          <a:noFill/>
                        </a:ln>
                      </wps:spPr>
                      <wps:txbx>
                        <w:txbxContent>
                          <w:p w14:paraId="6E79258F" w14:textId="77777777" w:rsidR="00974A2A" w:rsidRPr="0034514C" w:rsidRDefault="00974A2A" w:rsidP="00974A2A">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7321C5D" w14:textId="7B1AD182" w:rsidR="004361C7" w:rsidRDefault="00974A2A" w:rsidP="00974A2A">
                            <w:pPr>
                              <w:jc w:val="center"/>
                              <w:rPr>
                                <w:rFonts w:ascii="Calibri" w:hAnsi="Calibri" w:cs="Calibri"/>
                                <w:b/>
                                <w:bCs/>
                                <w:sz w:val="22"/>
                                <w:szCs w:val="22"/>
                              </w:rPr>
                            </w:pPr>
                            <w:r w:rsidRPr="00AE67EB">
                              <w:rPr>
                                <w:rFonts w:ascii="Calibri" w:hAnsi="Calibri" w:cs="Calibri"/>
                                <w:b/>
                                <w:bCs/>
                                <w:sz w:val="22"/>
                                <w:szCs w:val="22"/>
                              </w:rPr>
                              <w:t>Órgão Gerenciador</w:t>
                            </w:r>
                          </w:p>
                          <w:p w14:paraId="4EE45F70" w14:textId="2A2E253A" w:rsidR="00974A2A" w:rsidRDefault="00974A2A" w:rsidP="00974A2A">
                            <w:pPr>
                              <w:jc w:val="center"/>
                            </w:pPr>
                            <w:r w:rsidRPr="004C31AD">
                              <w:rPr>
                                <w:rFonts w:ascii="Calibri" w:hAnsi="Calibri" w:cs="Calibri"/>
                                <w:sz w:val="22"/>
                                <w:szCs w:val="22"/>
                              </w:rPr>
                              <w:t>Fundação Universidade do Estado de Santa Catarin</w:t>
                            </w:r>
                            <w:r>
                              <w:rPr>
                                <w:rFonts w:ascii="Calibri" w:hAnsi="Calibri" w:cs="Calibri"/>
                                <w:sz w:val="22"/>
                                <w:szCs w:val="2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273D2D" id="Caixa de Texto 3" o:spid="_x0000_s1027" type="#_x0000_t202" style="position:absolute;left:0;text-align:left;margin-left:10.8pt;margin-top:4.4pt;width:175.5pt;height:47.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" filled="f" stroked="f" strokeweight=".5pt">
                <v:textbox>
                  <w:txbxContent>
                    <w:p w14:paraId="6E79258F" w14:textId="77777777" w:rsidR="00974A2A" w:rsidRPr="0034514C" w:rsidRDefault="00974A2A" w:rsidP="00974A2A">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7321C5D" w14:textId="7B1AD182" w:rsidR="004361C7" w:rsidRDefault="00974A2A" w:rsidP="00974A2A">
                      <w:pPr>
                        <w:jc w:val="center"/>
                        <w:rPr>
                          <w:rFonts w:ascii="Calibri" w:hAnsi="Calibri" w:cs="Calibri"/>
                          <w:b/>
                          <w:bCs/>
                          <w:sz w:val="22"/>
                          <w:szCs w:val="22"/>
                        </w:rPr>
                      </w:pPr>
                      <w:r w:rsidRPr="00AE67EB">
                        <w:rPr>
                          <w:rFonts w:ascii="Calibri" w:hAnsi="Calibri" w:cs="Calibri"/>
                          <w:b/>
                          <w:bCs/>
                          <w:sz w:val="22"/>
                          <w:szCs w:val="22"/>
                        </w:rPr>
                        <w:t>Órgão Gerenciador</w:t>
                      </w:r>
                    </w:p>
                    <w:p w14:paraId="4EE45F70" w14:textId="2A2E253A" w:rsidR="00974A2A" w:rsidRDefault="00974A2A" w:rsidP="00974A2A">
                      <w:pPr>
                        <w:jc w:val="center"/>
                      </w:pPr>
                      <w:r w:rsidRPr="004C31AD">
                        <w:rPr>
                          <w:rFonts w:ascii="Calibri" w:hAnsi="Calibri" w:cs="Calibri"/>
                          <w:sz w:val="22"/>
                          <w:szCs w:val="22"/>
                        </w:rPr>
                        <w:t>Fundação Universidade do Estado de Santa Catarin</w:t>
                      </w:r>
                      <w:r>
                        <w:rPr>
                          <w:rFonts w:ascii="Calibri" w:hAnsi="Calibri" w:cs="Calibri"/>
                          <w:sz w:val="22"/>
                          <w:szCs w:val="22"/>
                        </w:rPr>
                        <w:t>a</w:t>
                      </w:r>
                    </w:p>
                  </w:txbxContent>
                </v:textbox>
              </v:shape>
            </w:pict>
          </mc:Fallback>
        </mc:AlternateContent>
      </w:r>
    </w:p>
    <w:p w14:paraId="5CA063ED" w14:textId="7843B0BC" w:rsidR="004361C7" w:rsidRDefault="004361C7" w:rsidP="004361C7">
      <w:pPr>
        <w:ind w:left="1416" w:right="27" w:firstLine="708"/>
        <w:rPr>
          <w:rFonts w:ascii="Calibri" w:hAnsi="Calibri" w:cs="Calibri"/>
          <w:i/>
          <w:iCs/>
          <w:sz w:val="22"/>
        </w:rPr>
      </w:pPr>
    </w:p>
    <w:p w14:paraId="29BAAB2E" w14:textId="77777777" w:rsidR="004361C7" w:rsidRDefault="004361C7" w:rsidP="004361C7">
      <w:pPr>
        <w:ind w:left="1416" w:right="27" w:firstLine="708"/>
        <w:rPr>
          <w:rFonts w:ascii="Calibri" w:hAnsi="Calibri" w:cs="Calibri"/>
          <w:i/>
          <w:iCs/>
          <w:sz w:val="22"/>
        </w:rPr>
      </w:pPr>
    </w:p>
    <w:p w14:paraId="1697DA40" w14:textId="77777777" w:rsidR="004C31AD" w:rsidRDefault="004C31AD" w:rsidP="004C31AD">
      <w:pPr>
        <w:ind w:right="27"/>
        <w:jc w:val="center"/>
        <w:rPr>
          <w:rFonts w:ascii="Calibri" w:hAnsi="Calibri" w:cs="Calibri"/>
          <w:b/>
          <w:bCs/>
          <w:sz w:val="22"/>
          <w:szCs w:val="22"/>
        </w:rPr>
      </w:pPr>
    </w:p>
    <w:sectPr w:rsidR="004C31AD" w:rsidSect="005000E4">
      <w:headerReference w:type="default" r:id="rId8"/>
      <w:footerReference w:type="default" r:id="rId9"/>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9D1D5" w14:textId="77777777" w:rsidR="00A44386" w:rsidRDefault="00A44386">
      <w:r>
        <w:separator/>
      </w:r>
    </w:p>
  </w:endnote>
  <w:endnote w:type="continuationSeparator" w:id="0">
    <w:p w14:paraId="0E7B83E7" w14:textId="77777777" w:rsidR="00A44386" w:rsidRDefault="00A44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6D81F05" w:rsidR="00F803EB" w:rsidRPr="00E718DF" w:rsidRDefault="00E718DF" w:rsidP="00E718DF">
    <w:pPr>
      <w:pStyle w:val="Rodap"/>
      <w:jc w:val="right"/>
    </w:pPr>
    <w:r>
      <w:rPr>
        <w:sz w:val="14"/>
      </w:rPr>
      <w:t xml:space="preserve">PE </w:t>
    </w:r>
    <w:r w:rsidR="00650196" w:rsidRPr="00650196">
      <w:rPr>
        <w:sz w:val="14"/>
      </w:rPr>
      <w:t>0660</w:t>
    </w:r>
    <w:r w:rsidRPr="00650196">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DF7EA" w14:textId="77777777" w:rsidR="00A44386" w:rsidRDefault="00A44386">
      <w:r>
        <w:separator/>
      </w:r>
    </w:p>
  </w:footnote>
  <w:footnote w:type="continuationSeparator" w:id="0">
    <w:p w14:paraId="671E9112" w14:textId="77777777" w:rsidR="00A44386" w:rsidRDefault="00A44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02664F8"/>
    <w:multiLevelType w:val="multilevel"/>
    <w:tmpl w:val="D0806B5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713"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9172F08"/>
    <w:multiLevelType w:val="hybridMultilevel"/>
    <w:tmpl w:val="CB4490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4FE"/>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1F7C1F"/>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77F3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46C58"/>
    <w:rsid w:val="003509C7"/>
    <w:rsid w:val="003521C6"/>
    <w:rsid w:val="003522BF"/>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0EAA"/>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236"/>
    <w:rsid w:val="00415026"/>
    <w:rsid w:val="00420AA3"/>
    <w:rsid w:val="00421139"/>
    <w:rsid w:val="00423006"/>
    <w:rsid w:val="00423FB4"/>
    <w:rsid w:val="00424A98"/>
    <w:rsid w:val="0043116B"/>
    <w:rsid w:val="00431E12"/>
    <w:rsid w:val="004327A7"/>
    <w:rsid w:val="004361C7"/>
    <w:rsid w:val="00437551"/>
    <w:rsid w:val="004415A7"/>
    <w:rsid w:val="00441F2E"/>
    <w:rsid w:val="00443892"/>
    <w:rsid w:val="00445E56"/>
    <w:rsid w:val="00447744"/>
    <w:rsid w:val="00447D36"/>
    <w:rsid w:val="00447F50"/>
    <w:rsid w:val="004504A6"/>
    <w:rsid w:val="00450FC0"/>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31AD"/>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889"/>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C6CA3"/>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196"/>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77DED"/>
    <w:rsid w:val="0068089A"/>
    <w:rsid w:val="0068096F"/>
    <w:rsid w:val="00683BDC"/>
    <w:rsid w:val="00684B47"/>
    <w:rsid w:val="00684DB0"/>
    <w:rsid w:val="00684F33"/>
    <w:rsid w:val="00684F6C"/>
    <w:rsid w:val="00685552"/>
    <w:rsid w:val="0068568F"/>
    <w:rsid w:val="006930D2"/>
    <w:rsid w:val="00695F34"/>
    <w:rsid w:val="00697E5A"/>
    <w:rsid w:val="006A102D"/>
    <w:rsid w:val="006A459E"/>
    <w:rsid w:val="006A492B"/>
    <w:rsid w:val="006A4BB4"/>
    <w:rsid w:val="006A59DF"/>
    <w:rsid w:val="006B0405"/>
    <w:rsid w:val="006B20EB"/>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2848"/>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4A0D"/>
    <w:rsid w:val="00806CD1"/>
    <w:rsid w:val="0080794C"/>
    <w:rsid w:val="00815CA4"/>
    <w:rsid w:val="00816FC5"/>
    <w:rsid w:val="00822C31"/>
    <w:rsid w:val="00827044"/>
    <w:rsid w:val="0083222B"/>
    <w:rsid w:val="00834D69"/>
    <w:rsid w:val="00835012"/>
    <w:rsid w:val="00840E9D"/>
    <w:rsid w:val="008508AB"/>
    <w:rsid w:val="00851288"/>
    <w:rsid w:val="00851DD8"/>
    <w:rsid w:val="00852D5E"/>
    <w:rsid w:val="00853AF6"/>
    <w:rsid w:val="00853BB3"/>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A2A"/>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D6A2C"/>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4386"/>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6926"/>
    <w:rsid w:val="00A976E5"/>
    <w:rsid w:val="00A97C1C"/>
    <w:rsid w:val="00AA13C7"/>
    <w:rsid w:val="00AA2CEC"/>
    <w:rsid w:val="00AA54B9"/>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36D0"/>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A6E"/>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0B73"/>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77981"/>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6C9A"/>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styleId="Refdecomentrio">
    <w:name w:val="annotation reference"/>
    <w:basedOn w:val="Fontepargpadro"/>
    <w:uiPriority w:val="99"/>
    <w:semiHidden/>
    <w:unhideWhenUsed/>
    <w:rsid w:val="00450FC0"/>
    <w:rPr>
      <w:sz w:val="16"/>
      <w:szCs w:val="16"/>
    </w:rPr>
  </w:style>
  <w:style w:type="paragraph" w:styleId="Textodecomentrio">
    <w:name w:val="annotation text"/>
    <w:basedOn w:val="Normal"/>
    <w:link w:val="TextodecomentrioChar"/>
    <w:uiPriority w:val="99"/>
    <w:semiHidden/>
    <w:unhideWhenUsed/>
    <w:rsid w:val="00450FC0"/>
    <w:rPr>
      <w:sz w:val="20"/>
      <w:szCs w:val="20"/>
    </w:rPr>
  </w:style>
  <w:style w:type="character" w:customStyle="1" w:styleId="TextodecomentrioChar">
    <w:name w:val="Texto de comentário Char"/>
    <w:basedOn w:val="Fontepargpadro"/>
    <w:link w:val="Textodecomentrio"/>
    <w:uiPriority w:val="99"/>
    <w:semiHidden/>
    <w:rsid w:val="00450FC0"/>
    <w:rPr>
      <w:lang w:eastAsia="ar-SA"/>
    </w:rPr>
  </w:style>
  <w:style w:type="paragraph" w:styleId="Assuntodocomentrio">
    <w:name w:val="annotation subject"/>
    <w:basedOn w:val="Textodecomentrio"/>
    <w:next w:val="Textodecomentrio"/>
    <w:link w:val="AssuntodocomentrioChar"/>
    <w:uiPriority w:val="99"/>
    <w:semiHidden/>
    <w:unhideWhenUsed/>
    <w:rsid w:val="00450FC0"/>
    <w:rPr>
      <w:b/>
      <w:bCs/>
    </w:rPr>
  </w:style>
  <w:style w:type="character" w:customStyle="1" w:styleId="AssuntodocomentrioChar">
    <w:name w:val="Assunto do comentário Char"/>
    <w:basedOn w:val="TextodecomentrioChar"/>
    <w:link w:val="Assuntodocomentrio"/>
    <w:uiPriority w:val="99"/>
    <w:semiHidden/>
    <w:rsid w:val="00450FC0"/>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77551"/>
    <w:rsid w:val="005146A0"/>
    <w:rsid w:val="00576F6C"/>
    <w:rsid w:val="005B4116"/>
    <w:rsid w:val="005F3E3E"/>
    <w:rsid w:val="00802BB4"/>
    <w:rsid w:val="00955B40"/>
    <w:rsid w:val="009A05A2"/>
    <w:rsid w:val="009B223E"/>
    <w:rsid w:val="00CE40A4"/>
    <w:rsid w:val="00EB2125"/>
    <w:rsid w:val="00F610B0"/>
    <w:rsid w:val="00FC6A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5768467BDA7A744A3BC1E8A99C1D5BA" ma:contentTypeVersion="9" ma:contentTypeDescription="Crie um novo documento." ma:contentTypeScope="" ma:versionID="9552622c5f43ebda1be449750aafac66">
  <xsd:schema xmlns:xsd="http://www.w3.org/2001/XMLSchema" xmlns:xs="http://www.w3.org/2001/XMLSchema" xmlns:p="http://schemas.microsoft.com/office/2006/metadata/properties" xmlns:ns2="cc577b44-0ae7-48d1-9ace-1c5813c07641" targetNamespace="http://schemas.microsoft.com/office/2006/metadata/properties" ma:root="true" ma:fieldsID="b42a41f71057e62ff59e3b1e3a95aa07" ns2:_="">
    <xsd:import namespace="cc577b44-0ae7-48d1-9ace-1c5813c076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77b44-0ae7-48d1-9ace-1c5813c07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f329f067-9640-44d5-8564-a72189d1322a"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customXml/itemProps2.xml><?xml version="1.0" encoding="utf-8"?>
<ds:datastoreItem xmlns:ds="http://schemas.openxmlformats.org/officeDocument/2006/customXml" ds:itemID="{607820E9-D679-4AC0-9AD3-D080543AF675}"/>
</file>

<file path=customXml/itemProps3.xml><?xml version="1.0" encoding="utf-8"?>
<ds:datastoreItem xmlns:ds="http://schemas.openxmlformats.org/officeDocument/2006/customXml" ds:itemID="{6C1B0F2B-8223-41A9-A658-AB0A2082961F}"/>
</file>

<file path=docProps/app.xml><?xml version="1.0" encoding="utf-8"?>
<Properties xmlns="http://schemas.openxmlformats.org/officeDocument/2006/extended-properties" xmlns:vt="http://schemas.openxmlformats.org/officeDocument/2006/docPropsVTypes">
  <Template>Normal</Template>
  <TotalTime>32</TotalTime>
  <Pages>1</Pages>
  <Words>577</Words>
  <Characters>3121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3691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BERNARDETE DA COSTA FRANCA</cp:lastModifiedBy>
  <cp:revision>6</cp:revision>
  <cp:lastPrinted>2022-04-05T20:05:00Z</cp:lastPrinted>
  <dcterms:created xsi:type="dcterms:W3CDTF">2022-04-29T16:58:00Z</dcterms:created>
  <dcterms:modified xsi:type="dcterms:W3CDTF">2022-04-29T17:39:00Z</dcterms:modified>
</cp:coreProperties>
</file>